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612" w:rsidRPr="00F169CC" w:rsidRDefault="00AA0612" w:rsidP="00AA0612">
      <w:pPr>
        <w:spacing w:after="0" w:line="600" w:lineRule="atLeast"/>
        <w:textAlignment w:val="baseline"/>
        <w:outlineLvl w:val="0"/>
        <w:rPr>
          <w:rFonts w:ascii="Arial" w:eastAsia="Times New Roman" w:hAnsi="Arial" w:cs="Arial"/>
          <w:b/>
          <w:bCs/>
          <w:color w:val="365F91" w:themeColor="accent1" w:themeShade="BF"/>
          <w:kern w:val="36"/>
          <w:sz w:val="36"/>
          <w:szCs w:val="36"/>
        </w:rPr>
      </w:pPr>
      <w:r w:rsidRPr="00AA0612">
        <w:rPr>
          <w:rFonts w:ascii="Arial" w:eastAsia="Times New Roman" w:hAnsi="Arial" w:cs="Arial"/>
          <w:b/>
          <w:bCs/>
          <w:color w:val="365F91" w:themeColor="accent1" w:themeShade="BF"/>
          <w:kern w:val="36"/>
          <w:sz w:val="36"/>
          <w:szCs w:val="36"/>
        </w:rPr>
        <w:t xml:space="preserve">From </w:t>
      </w:r>
      <w:r w:rsidR="00F169CC">
        <w:rPr>
          <w:rFonts w:ascii="Arial" w:eastAsia="Times New Roman" w:hAnsi="Arial" w:cs="Arial"/>
          <w:b/>
          <w:bCs/>
          <w:color w:val="365F91" w:themeColor="accent1" w:themeShade="BF"/>
          <w:kern w:val="36"/>
          <w:sz w:val="36"/>
          <w:szCs w:val="36"/>
        </w:rPr>
        <w:t>ST</w:t>
      </w:r>
      <w:r w:rsidR="00327EDD" w:rsidRPr="00F169CC">
        <w:rPr>
          <w:rFonts w:ascii="Arial" w:eastAsia="Times New Roman" w:hAnsi="Arial" w:cs="Arial"/>
          <w:b/>
          <w:bCs/>
          <w:color w:val="365F91" w:themeColor="accent1" w:themeShade="BF"/>
          <w:kern w:val="36"/>
          <w:sz w:val="36"/>
          <w:szCs w:val="36"/>
        </w:rPr>
        <w:t xml:space="preserve">5 </w:t>
      </w:r>
      <w:r w:rsidRPr="00AA0612">
        <w:rPr>
          <w:rFonts w:ascii="Arial" w:eastAsia="Times New Roman" w:hAnsi="Arial" w:cs="Arial"/>
          <w:b/>
          <w:bCs/>
          <w:color w:val="365F91" w:themeColor="accent1" w:themeShade="BF"/>
          <w:kern w:val="36"/>
          <w:sz w:val="36"/>
          <w:szCs w:val="36"/>
        </w:rPr>
        <w:t>Smart Tweezers LCR-meter to LCR-Reader</w:t>
      </w:r>
    </w:p>
    <w:p w:rsidR="00AA0612" w:rsidRDefault="00AA0612" w:rsidP="00F169CC">
      <w:pPr>
        <w:spacing w:after="0" w:line="450" w:lineRule="atLeast"/>
        <w:textAlignment w:val="baseline"/>
        <w:outlineLvl w:val="1"/>
        <w:rPr>
          <w:rFonts w:ascii="Arial" w:eastAsia="Times New Roman" w:hAnsi="Arial" w:cs="Arial"/>
          <w:b/>
          <w:bCs/>
          <w:color w:val="365F91" w:themeColor="accent1" w:themeShade="BF"/>
          <w:sz w:val="32"/>
          <w:szCs w:val="32"/>
        </w:rPr>
      </w:pPr>
      <w:r w:rsidRPr="00AA0612">
        <w:rPr>
          <w:rFonts w:ascii="Arial" w:eastAsia="Times New Roman" w:hAnsi="Arial" w:cs="Arial"/>
          <w:b/>
          <w:bCs/>
          <w:color w:val="365F91" w:themeColor="accent1" w:themeShade="BF"/>
          <w:sz w:val="32"/>
          <w:szCs w:val="32"/>
        </w:rPr>
        <w:t>Smart Tweezers Alternative</w:t>
      </w:r>
      <w:r w:rsidRPr="00F169CC">
        <w:rPr>
          <w:rFonts w:ascii="Arial" w:eastAsia="Times New Roman" w:hAnsi="Arial" w:cs="Arial"/>
          <w:b/>
          <w:bCs/>
          <w:color w:val="365F91" w:themeColor="accent1" w:themeShade="BF"/>
          <w:sz w:val="32"/>
          <w:szCs w:val="32"/>
        </w:rPr>
        <w:t xml:space="preserve"> = </w:t>
      </w:r>
      <w:r w:rsidRPr="00AA0612">
        <w:rPr>
          <w:rFonts w:ascii="Arial" w:eastAsia="Times New Roman" w:hAnsi="Arial" w:cs="Arial"/>
          <w:b/>
          <w:bCs/>
          <w:color w:val="365F91" w:themeColor="accent1" w:themeShade="BF"/>
          <w:sz w:val="32"/>
          <w:szCs w:val="32"/>
        </w:rPr>
        <w:t xml:space="preserve">LCR-Reader </w:t>
      </w:r>
    </w:p>
    <w:p w:rsidR="00F169CC" w:rsidRPr="00AA0612" w:rsidRDefault="00F169CC" w:rsidP="00F169CC">
      <w:pPr>
        <w:spacing w:after="0" w:line="450" w:lineRule="atLeast"/>
        <w:textAlignment w:val="baseline"/>
        <w:outlineLvl w:val="1"/>
        <w:rPr>
          <w:rFonts w:ascii="Arial" w:eastAsia="Times New Roman" w:hAnsi="Arial" w:cs="Arial"/>
          <w:b/>
          <w:bCs/>
          <w:color w:val="365F91" w:themeColor="accent1" w:themeShade="BF"/>
          <w:sz w:val="32"/>
          <w:szCs w:val="32"/>
        </w:rPr>
      </w:pPr>
      <w:bookmarkStart w:id="0" w:name="_GoBack"/>
      <w:bookmarkEnd w:id="0"/>
    </w:p>
    <w:p w:rsidR="00AA0612" w:rsidRPr="00AA0612" w:rsidRDefault="00AA0612" w:rsidP="00AA0612">
      <w:pPr>
        <w:spacing w:after="0" w:line="330" w:lineRule="atLeast"/>
        <w:textAlignment w:val="baseline"/>
        <w:rPr>
          <w:rFonts w:ascii="Arial" w:eastAsia="Times New Roman" w:hAnsi="Arial" w:cs="Arial"/>
          <w:color w:val="555555"/>
        </w:rPr>
      </w:pPr>
      <w:r w:rsidRPr="00AA0612">
        <w:rPr>
          <w:rFonts w:ascii="Arial" w:eastAsia="Times New Roman" w:hAnsi="Arial" w:cs="Arial"/>
          <w:color w:val="555555"/>
        </w:rPr>
        <w:t xml:space="preserve">The new </w:t>
      </w:r>
      <w:r w:rsidR="00157D78">
        <w:rPr>
          <w:rFonts w:ascii="Arial" w:eastAsia="Times New Roman" w:hAnsi="Arial" w:cs="Arial"/>
          <w:color w:val="555555"/>
        </w:rPr>
        <w:t xml:space="preserve">developed </w:t>
      </w:r>
      <w:r w:rsidRPr="00AA0612">
        <w:rPr>
          <w:rFonts w:ascii="Arial" w:eastAsia="Times New Roman" w:hAnsi="Arial" w:cs="Arial"/>
          <w:color w:val="555555"/>
        </w:rPr>
        <w:t xml:space="preserve">device offers a sleeker LCR- and ESR-meter, with a lower price and size with a 1% basic accuracy. </w:t>
      </w:r>
      <w:r w:rsidR="00157D78" w:rsidRPr="00AA0612">
        <w:rPr>
          <w:rFonts w:ascii="Arial" w:eastAsia="Times New Roman" w:hAnsi="Arial" w:cs="Arial"/>
          <w:color w:val="555555"/>
        </w:rPr>
        <w:t xml:space="preserve">LCR-meter </w:t>
      </w:r>
      <w:r w:rsidRPr="00AA0612">
        <w:rPr>
          <w:rFonts w:ascii="Arial" w:eastAsia="Times New Roman" w:hAnsi="Arial" w:cs="Arial"/>
          <w:color w:val="555555"/>
        </w:rPr>
        <w:t>is very similar to Smart Tweezers in terms of usage.</w:t>
      </w:r>
    </w:p>
    <w:p w:rsidR="00AA0612" w:rsidRPr="00AA0612" w:rsidRDefault="00AA0612" w:rsidP="00AA0612">
      <w:pPr>
        <w:spacing w:after="0" w:line="330" w:lineRule="atLeast"/>
        <w:textAlignment w:val="baseline"/>
        <w:rPr>
          <w:rFonts w:ascii="Arial" w:eastAsia="Times New Roman" w:hAnsi="Arial" w:cs="Arial"/>
          <w:color w:val="555555"/>
        </w:rPr>
      </w:pPr>
      <w:r w:rsidRPr="00AA0612">
        <w:rPr>
          <w:rFonts w:ascii="Arial" w:eastAsia="Times New Roman" w:hAnsi="Arial" w:cs="Arial"/>
          <w:color w:val="555555"/>
        </w:rPr>
        <w:t xml:space="preserve">The world first handheld LCR-meter, Smart Tweezers LCR-meter is a small and light tool designed </w:t>
      </w:r>
      <w:r w:rsidR="00157D78">
        <w:rPr>
          <w:rFonts w:ascii="Arial" w:eastAsia="Times New Roman" w:hAnsi="Arial" w:cs="Arial"/>
          <w:color w:val="555555"/>
        </w:rPr>
        <w:t xml:space="preserve">for </w:t>
      </w:r>
      <w:r w:rsidRPr="00AA0612">
        <w:rPr>
          <w:rFonts w:ascii="Arial" w:eastAsia="Times New Roman" w:hAnsi="Arial" w:cs="Arial"/>
          <w:color w:val="555555"/>
        </w:rPr>
        <w:t>use in Surface Mount Technology (SMT). This design combining a set of tweezers tips, an LCD and an LCR-meter completely transformed the way to evaluate components. Easy one hand operation leaves the other free for other tools. This design has been proven as a successful concept from the beginning, and is currently used by thousands of customers worldwide, and many leading high-tech companies.</w:t>
      </w:r>
    </w:p>
    <w:p w:rsidR="00AA0612" w:rsidRPr="00AA0612" w:rsidRDefault="00AA0612" w:rsidP="00AA0612">
      <w:pPr>
        <w:spacing w:after="0" w:line="330" w:lineRule="atLeast"/>
        <w:textAlignment w:val="baseline"/>
        <w:rPr>
          <w:rFonts w:ascii="Arial" w:eastAsia="Times New Roman" w:hAnsi="Arial" w:cs="Arial"/>
          <w:color w:val="555555"/>
        </w:rPr>
      </w:pPr>
      <w:r w:rsidRPr="00AA0612">
        <w:rPr>
          <w:rFonts w:ascii="Arial" w:eastAsia="Times New Roman" w:hAnsi="Arial" w:cs="Arial"/>
          <w:color w:val="555555"/>
        </w:rPr>
        <w:t xml:space="preserve">LCR-Reader is twice as light as Smart Tweezers ST-5 and also powered by Li-Ion rechargeable battery with a micro-USB charger connector. Basic accuracy of the new device is about 1% which is not as good as that of Smart Tweezers ST5 (0.2%) but about exceeds that of previous models of Smart Tweezers ST-1, ST-2 and ST-3. It also has gold-plated stainless steel tweezers tips. There is just one button that turns the device on and allows </w:t>
      </w:r>
      <w:proofErr w:type="gramStart"/>
      <w:r w:rsidRPr="00AA0612">
        <w:rPr>
          <w:rFonts w:ascii="Arial" w:eastAsia="Times New Roman" w:hAnsi="Arial" w:cs="Arial"/>
          <w:color w:val="555555"/>
        </w:rPr>
        <w:t>to change</w:t>
      </w:r>
      <w:proofErr w:type="gramEnd"/>
      <w:r w:rsidRPr="00AA0612">
        <w:rPr>
          <w:rFonts w:ascii="Arial" w:eastAsia="Times New Roman" w:hAnsi="Arial" w:cs="Arial"/>
          <w:color w:val="555555"/>
        </w:rPr>
        <w:t xml:space="preserve"> the measurement mode by a single button push: A (automatic), L (inductance), C (capacitance), R (resistance), and ESR (equivalent series resistance). All measurements are done automatically, test signal amplitude is fixed at 0.5 Volts, </w:t>
      </w:r>
      <w:proofErr w:type="gramStart"/>
      <w:r w:rsidRPr="00AA0612">
        <w:rPr>
          <w:rFonts w:ascii="Arial" w:eastAsia="Times New Roman" w:hAnsi="Arial" w:cs="Arial"/>
          <w:color w:val="555555"/>
        </w:rPr>
        <w:t>test</w:t>
      </w:r>
      <w:proofErr w:type="gramEnd"/>
      <w:r w:rsidRPr="00AA0612">
        <w:rPr>
          <w:rFonts w:ascii="Arial" w:eastAsia="Times New Roman" w:hAnsi="Arial" w:cs="Arial"/>
          <w:color w:val="555555"/>
        </w:rPr>
        <w:t xml:space="preserve"> frequency is automatically adjusted according to the component type and value. Similarly to Smart Tweezers, LCR-Reader in addition to the </w:t>
      </w:r>
      <w:proofErr w:type="spellStart"/>
      <w:r w:rsidRPr="00AA0612">
        <w:rPr>
          <w:rFonts w:ascii="Arial" w:eastAsia="Times New Roman" w:hAnsi="Arial" w:cs="Arial"/>
          <w:color w:val="555555"/>
        </w:rPr>
        <w:t>the</w:t>
      </w:r>
      <w:proofErr w:type="spellEnd"/>
      <w:r w:rsidRPr="00AA0612">
        <w:rPr>
          <w:rFonts w:ascii="Arial" w:eastAsia="Times New Roman" w:hAnsi="Arial" w:cs="Arial"/>
          <w:color w:val="555555"/>
        </w:rPr>
        <w:t xml:space="preserve"> main impedance component L, C or R it will also show the </w:t>
      </w:r>
      <w:proofErr w:type="spellStart"/>
      <w:r w:rsidRPr="00AA0612">
        <w:rPr>
          <w:rFonts w:ascii="Arial" w:eastAsia="Times New Roman" w:hAnsi="Arial" w:cs="Arial"/>
          <w:color w:val="555555"/>
        </w:rPr>
        <w:t>parasitics</w:t>
      </w:r>
      <w:proofErr w:type="spellEnd"/>
      <w:r w:rsidRPr="00AA0612">
        <w:rPr>
          <w:rFonts w:ascii="Arial" w:eastAsia="Times New Roman" w:hAnsi="Arial" w:cs="Arial"/>
          <w:color w:val="555555"/>
        </w:rPr>
        <w:t>, such as R for L, C and C for R.</w:t>
      </w:r>
    </w:p>
    <w:p w:rsidR="00AA0612" w:rsidRPr="00AA0612" w:rsidRDefault="00AA0612" w:rsidP="00AA0612">
      <w:pPr>
        <w:spacing w:after="0" w:line="330" w:lineRule="atLeast"/>
        <w:textAlignment w:val="baseline"/>
        <w:rPr>
          <w:rFonts w:ascii="Arial" w:eastAsia="Times New Roman" w:hAnsi="Arial" w:cs="Arial"/>
          <w:color w:val="555555"/>
        </w:rPr>
      </w:pPr>
      <w:r w:rsidRPr="00AA0612">
        <w:rPr>
          <w:rFonts w:ascii="Arial" w:eastAsia="Times New Roman" w:hAnsi="Arial" w:cs="Arial"/>
          <w:color w:val="555555"/>
        </w:rPr>
        <w:t xml:space="preserve">One of the problems with Smart Tweezers LCR-meter has been the price point. Depending on the region and resellers, Smart Tweezers can be from $300 to $700. Criticism about the screen being crowded has also been sounded on the ST5 model. For companies and professionals using Smart Tweezers, there are few issues, but for the everyday hobbyist, the price point is far too high. </w:t>
      </w:r>
      <w:r w:rsidR="00157D78">
        <w:rPr>
          <w:rFonts w:ascii="Arial" w:eastAsia="Times New Roman" w:hAnsi="Arial" w:cs="Arial"/>
          <w:color w:val="555555"/>
        </w:rPr>
        <w:t xml:space="preserve">We </w:t>
      </w:r>
      <w:proofErr w:type="gramStart"/>
      <w:r w:rsidR="00157D78">
        <w:rPr>
          <w:rFonts w:ascii="Arial" w:eastAsia="Times New Roman" w:hAnsi="Arial" w:cs="Arial"/>
          <w:color w:val="555555"/>
        </w:rPr>
        <w:t xml:space="preserve">have </w:t>
      </w:r>
      <w:r w:rsidRPr="00AA0612">
        <w:rPr>
          <w:rFonts w:ascii="Arial" w:eastAsia="Times New Roman" w:hAnsi="Arial" w:cs="Arial"/>
          <w:color w:val="555555"/>
        </w:rPr>
        <w:t xml:space="preserve"> attempted</w:t>
      </w:r>
      <w:proofErr w:type="gramEnd"/>
      <w:r w:rsidRPr="00AA0612">
        <w:rPr>
          <w:rFonts w:ascii="Arial" w:eastAsia="Times New Roman" w:hAnsi="Arial" w:cs="Arial"/>
          <w:color w:val="555555"/>
        </w:rPr>
        <w:t xml:space="preserve"> creating a new device with a lower price (</w:t>
      </w:r>
      <w:r w:rsidRPr="00AA0612">
        <w:rPr>
          <w:rFonts w:ascii="Arial" w:eastAsia="Times New Roman" w:hAnsi="Arial" w:cs="Arial"/>
          <w:color w:val="555555"/>
          <w:u w:val="single"/>
        </w:rPr>
        <w:t>not featuring a 1 Volt test signal</w:t>
      </w:r>
      <w:r w:rsidRPr="00AA0612">
        <w:rPr>
          <w:rFonts w:ascii="Arial" w:eastAsia="Times New Roman" w:hAnsi="Arial" w:cs="Arial"/>
          <w:color w:val="555555"/>
        </w:rPr>
        <w:t>) but the price cut was only 20%, and would not affect the overall market.</w:t>
      </w:r>
    </w:p>
    <w:p w:rsidR="00AA0612" w:rsidRPr="00AA0612" w:rsidRDefault="00AA0612" w:rsidP="00AA0612">
      <w:pPr>
        <w:spacing w:after="0" w:line="330" w:lineRule="atLeast"/>
        <w:textAlignment w:val="baseline"/>
        <w:rPr>
          <w:rFonts w:ascii="Arial" w:eastAsia="Times New Roman" w:hAnsi="Arial" w:cs="Arial"/>
          <w:color w:val="555555"/>
        </w:rPr>
      </w:pPr>
      <w:r w:rsidRPr="00AA0612">
        <w:rPr>
          <w:rFonts w:ascii="Arial" w:eastAsia="Times New Roman" w:hAnsi="Arial" w:cs="Arial"/>
          <w:color w:val="555555"/>
        </w:rPr>
        <w:t xml:space="preserve">Around a year ago, development of the LCR-Reader began, based on the availability of new microchips and ideas </w:t>
      </w:r>
      <w:r w:rsidR="00157D78">
        <w:rPr>
          <w:rFonts w:ascii="Arial" w:eastAsia="Times New Roman" w:hAnsi="Arial" w:cs="Arial"/>
          <w:color w:val="555555"/>
        </w:rPr>
        <w:t>on</w:t>
      </w:r>
      <w:r w:rsidRPr="00AA0612">
        <w:rPr>
          <w:rFonts w:ascii="Arial" w:eastAsia="Times New Roman" w:hAnsi="Arial" w:cs="Arial"/>
          <w:color w:val="555555"/>
        </w:rPr>
        <w:t xml:space="preserve"> how to simplify the circuit without losing much of the accuracy. The result evolved into the prototype pictured (Fig 1.), a physically smaller and lighter device and cheaper manufacturing cost (compared to the Smart Tweezers LCR-meter).</w:t>
      </w:r>
    </w:p>
    <w:p w:rsidR="00AA0612" w:rsidRPr="00AA0612" w:rsidRDefault="00AA0612" w:rsidP="00AA0612">
      <w:pPr>
        <w:spacing w:after="0" w:line="330" w:lineRule="atLeast"/>
        <w:textAlignment w:val="baseline"/>
        <w:rPr>
          <w:rFonts w:ascii="Arial" w:eastAsia="Times New Roman" w:hAnsi="Arial" w:cs="Arial"/>
          <w:color w:val="555555"/>
        </w:rPr>
      </w:pPr>
      <w:r w:rsidRPr="00AA0612">
        <w:rPr>
          <w:rFonts w:ascii="Arial" w:eastAsia="Times New Roman" w:hAnsi="Arial" w:cs="Arial"/>
          <w:color w:val="555555"/>
        </w:rPr>
        <w:t>The new LCR-Reader is powered by a Li-Ion battery, rechargeable via micro-USB. The device features a lower weight, with about 1% basic accuracy.</w:t>
      </w:r>
    </w:p>
    <w:p w:rsidR="00327EDD" w:rsidRDefault="00327EDD" w:rsidP="00AA0612">
      <w:pPr>
        <w:spacing w:after="0" w:line="330" w:lineRule="atLeast"/>
        <w:textAlignment w:val="baseline"/>
        <w:rPr>
          <w:rFonts w:ascii="Arial" w:eastAsia="Times New Roman" w:hAnsi="Arial" w:cs="Arial"/>
          <w:color w:val="555555"/>
        </w:rPr>
      </w:pPr>
    </w:p>
    <w:p w:rsidR="00157D78" w:rsidRDefault="00AA0612" w:rsidP="00AA0612">
      <w:pPr>
        <w:spacing w:after="0" w:line="330" w:lineRule="atLeast"/>
        <w:textAlignment w:val="baseline"/>
        <w:rPr>
          <w:rFonts w:ascii="Arial" w:eastAsia="Times New Roman" w:hAnsi="Arial" w:cs="Arial"/>
          <w:color w:val="555555"/>
        </w:rPr>
      </w:pPr>
      <w:r w:rsidRPr="00AA0612">
        <w:rPr>
          <w:rFonts w:ascii="Arial" w:eastAsia="Times New Roman" w:hAnsi="Arial" w:cs="Arial"/>
          <w:color w:val="555555"/>
        </w:rPr>
        <w:lastRenderedPageBreak/>
        <w:t xml:space="preserve">Similarities to the Smart Tweezers models include the gold-plated tweezers tips that have attributed to Smart Tweezers identifiable design, </w:t>
      </w:r>
      <w:proofErr w:type="gramStart"/>
      <w:r w:rsidRPr="00AA0612">
        <w:rPr>
          <w:rFonts w:ascii="Arial" w:eastAsia="Times New Roman" w:hAnsi="Arial" w:cs="Arial"/>
          <w:color w:val="555555"/>
        </w:rPr>
        <w:t>a one</w:t>
      </w:r>
      <w:proofErr w:type="gramEnd"/>
      <w:r w:rsidRPr="00AA0612">
        <w:rPr>
          <w:rFonts w:ascii="Arial" w:eastAsia="Times New Roman" w:hAnsi="Arial" w:cs="Arial"/>
          <w:color w:val="555555"/>
        </w:rPr>
        <w:t xml:space="preserve">-button navigation, and a Li-Ion battery that charges via micro-USB. The new device features a 1% basic accuracy, which is slightly </w:t>
      </w:r>
    </w:p>
    <w:p w:rsidR="00157D78" w:rsidRDefault="00157D78" w:rsidP="00AA0612">
      <w:pPr>
        <w:spacing w:after="0" w:line="330" w:lineRule="atLeast"/>
        <w:textAlignment w:val="baseline"/>
        <w:rPr>
          <w:rFonts w:ascii="Arial" w:eastAsia="Times New Roman" w:hAnsi="Arial" w:cs="Arial"/>
          <w:color w:val="555555"/>
        </w:rPr>
      </w:pPr>
    </w:p>
    <w:p w:rsidR="00AA0612" w:rsidRPr="00AA0612" w:rsidRDefault="00AA0612" w:rsidP="00AA0612">
      <w:pPr>
        <w:spacing w:after="0" w:line="330" w:lineRule="atLeast"/>
        <w:textAlignment w:val="baseline"/>
        <w:rPr>
          <w:rFonts w:ascii="Arial" w:eastAsia="Times New Roman" w:hAnsi="Arial" w:cs="Arial"/>
          <w:color w:val="555555"/>
        </w:rPr>
      </w:pPr>
      <w:proofErr w:type="gramStart"/>
      <w:r w:rsidRPr="00AA0612">
        <w:rPr>
          <w:rFonts w:ascii="Arial" w:eastAsia="Times New Roman" w:hAnsi="Arial" w:cs="Arial"/>
          <w:color w:val="555555"/>
        </w:rPr>
        <w:t>lower</w:t>
      </w:r>
      <w:proofErr w:type="gramEnd"/>
      <w:r w:rsidRPr="00AA0612">
        <w:rPr>
          <w:rFonts w:ascii="Arial" w:eastAsia="Times New Roman" w:hAnsi="Arial" w:cs="Arial"/>
          <w:color w:val="555555"/>
        </w:rPr>
        <w:t xml:space="preserve"> than the ST5 model, but the same as the ST2 model. The button navigation provides a simple touch solution to switching modes of operation; A (Automatic component recognition), </w:t>
      </w:r>
      <w:r w:rsidR="00157D78">
        <w:rPr>
          <w:rFonts w:ascii="Arial" w:eastAsia="Times New Roman" w:hAnsi="Arial" w:cs="Arial"/>
          <w:color w:val="555555"/>
        </w:rPr>
        <w:t xml:space="preserve">       </w:t>
      </w:r>
      <w:r w:rsidRPr="00AA0612">
        <w:rPr>
          <w:rFonts w:ascii="Arial" w:eastAsia="Times New Roman" w:hAnsi="Arial" w:cs="Arial"/>
          <w:color w:val="555555"/>
        </w:rPr>
        <w:t xml:space="preserve">R (Resistance), L (Inductance), C (Capacitance), and ESR (Equivalent Series Resistance). All measurements are automatic, test signal amplitude is 0.5Vrms, </w:t>
      </w:r>
      <w:proofErr w:type="gramStart"/>
      <w:r w:rsidRPr="00AA0612">
        <w:rPr>
          <w:rFonts w:ascii="Arial" w:eastAsia="Times New Roman" w:hAnsi="Arial" w:cs="Arial"/>
          <w:color w:val="555555"/>
        </w:rPr>
        <w:t>test</w:t>
      </w:r>
      <w:proofErr w:type="gramEnd"/>
      <w:r w:rsidRPr="00AA0612">
        <w:rPr>
          <w:rFonts w:ascii="Arial" w:eastAsia="Times New Roman" w:hAnsi="Arial" w:cs="Arial"/>
          <w:color w:val="555555"/>
        </w:rPr>
        <w:t xml:space="preserve"> frequency is automatically selected according to the component type and value.</w:t>
      </w:r>
    </w:p>
    <w:p w:rsidR="00AA0612" w:rsidRPr="00AA0612" w:rsidRDefault="00AA0612" w:rsidP="00AA0612">
      <w:pPr>
        <w:spacing w:after="0" w:line="330" w:lineRule="atLeast"/>
        <w:textAlignment w:val="baseline"/>
        <w:rPr>
          <w:rFonts w:ascii="Arial" w:eastAsia="Times New Roman" w:hAnsi="Arial" w:cs="Arial"/>
          <w:color w:val="555555"/>
        </w:rPr>
      </w:pPr>
      <w:r w:rsidRPr="00AA0612">
        <w:rPr>
          <w:rFonts w:ascii="Arial" w:eastAsia="Times New Roman" w:hAnsi="Arial" w:cs="Arial"/>
          <w:noProof/>
          <w:color w:val="555555"/>
        </w:rPr>
        <w:drawing>
          <wp:inline distT="0" distB="0" distL="0" distR="0" wp14:anchorId="049CCEE2" wp14:editId="0EB95F30">
            <wp:extent cx="2110740" cy="1314158"/>
            <wp:effectExtent l="0" t="0" r="3810" b="635"/>
            <wp:docPr id="1" name="Picture 1" descr="LCR-Reader akin to Smart Tweez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CR-Reader akin to Smart Tweez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0740" cy="1314158"/>
                    </a:xfrm>
                    <a:prstGeom prst="rect">
                      <a:avLst/>
                    </a:prstGeom>
                    <a:noFill/>
                    <a:ln>
                      <a:noFill/>
                    </a:ln>
                  </pic:spPr>
                </pic:pic>
              </a:graphicData>
            </a:graphic>
          </wp:inline>
        </w:drawing>
      </w:r>
    </w:p>
    <w:p w:rsidR="00AA0612" w:rsidRPr="00AA0612" w:rsidRDefault="00AA0612" w:rsidP="00AA0612">
      <w:pPr>
        <w:spacing w:after="0" w:line="330" w:lineRule="atLeast"/>
        <w:textAlignment w:val="baseline"/>
        <w:rPr>
          <w:rFonts w:ascii="Arial" w:eastAsia="Times New Roman" w:hAnsi="Arial" w:cs="Arial"/>
          <w:color w:val="555555"/>
        </w:rPr>
      </w:pPr>
      <w:r w:rsidRPr="00AA0612">
        <w:rPr>
          <w:rFonts w:ascii="Arial" w:eastAsia="Times New Roman" w:hAnsi="Arial" w:cs="Arial"/>
          <w:color w:val="555555"/>
        </w:rPr>
        <w:t xml:space="preserve">Figure 2 shows an example of the device’s screen while measuring. AM shows that the LCR-Reader is measuring in Automatic Mode, </w:t>
      </w:r>
      <w:proofErr w:type="spellStart"/>
      <w:r w:rsidRPr="00AA0612">
        <w:rPr>
          <w:rFonts w:ascii="Arial" w:eastAsia="Times New Roman" w:hAnsi="Arial" w:cs="Arial"/>
          <w:color w:val="555555"/>
        </w:rPr>
        <w:t>Rs</w:t>
      </w:r>
      <w:proofErr w:type="spellEnd"/>
      <w:r w:rsidRPr="00AA0612">
        <w:rPr>
          <w:rFonts w:ascii="Arial" w:eastAsia="Times New Roman" w:hAnsi="Arial" w:cs="Arial"/>
          <w:color w:val="555555"/>
        </w:rPr>
        <w:t xml:space="preserve"> is the parasitic series resistance of the non-ideal inductor, 10 kHz is the test frequency being used, L shows that the component under evaluation is an inductance and 104.8 </w:t>
      </w:r>
      <w:proofErr w:type="spellStart"/>
      <w:r w:rsidRPr="00AA0612">
        <w:rPr>
          <w:rFonts w:ascii="Arial" w:eastAsia="Times New Roman" w:hAnsi="Arial" w:cs="Arial"/>
          <w:color w:val="555555"/>
        </w:rPr>
        <w:t>uH</w:t>
      </w:r>
      <w:proofErr w:type="spellEnd"/>
      <w:r w:rsidRPr="00AA0612">
        <w:rPr>
          <w:rFonts w:ascii="Arial" w:eastAsia="Times New Roman" w:hAnsi="Arial" w:cs="Arial"/>
          <w:color w:val="555555"/>
        </w:rPr>
        <w:t xml:space="preserve"> shows the inductance value in micro-</w:t>
      </w:r>
      <w:proofErr w:type="spellStart"/>
      <w:r w:rsidRPr="00AA0612">
        <w:rPr>
          <w:rFonts w:ascii="Arial" w:eastAsia="Times New Roman" w:hAnsi="Arial" w:cs="Arial"/>
          <w:color w:val="555555"/>
        </w:rPr>
        <w:t>Henries</w:t>
      </w:r>
      <w:proofErr w:type="spellEnd"/>
      <w:r w:rsidRPr="00AA0612">
        <w:rPr>
          <w:rFonts w:ascii="Arial" w:eastAsia="Times New Roman" w:hAnsi="Arial" w:cs="Arial"/>
          <w:color w:val="555555"/>
        </w:rPr>
        <w:t>, the battery icon shows its charge level.</w:t>
      </w:r>
    </w:p>
    <w:p w:rsidR="00AA0612" w:rsidRPr="00AA0612" w:rsidRDefault="00AA0612" w:rsidP="00AA0612">
      <w:pPr>
        <w:spacing w:after="0" w:line="330" w:lineRule="atLeast"/>
        <w:textAlignment w:val="baseline"/>
        <w:rPr>
          <w:rFonts w:ascii="Arial" w:eastAsia="Times New Roman" w:hAnsi="Arial" w:cs="Arial"/>
          <w:color w:val="555555"/>
        </w:rPr>
      </w:pPr>
      <w:r w:rsidRPr="00AA0612">
        <w:rPr>
          <w:rFonts w:ascii="Arial" w:eastAsia="Times New Roman" w:hAnsi="Arial" w:cs="Arial"/>
          <w:color w:val="555555"/>
        </w:rPr>
        <w:t xml:space="preserve">Planned for a summer launch, the new device’s estimated </w:t>
      </w:r>
      <w:proofErr w:type="gramStart"/>
      <w:r w:rsidRPr="00AA0612">
        <w:rPr>
          <w:rFonts w:ascii="Arial" w:eastAsia="Times New Roman" w:hAnsi="Arial" w:cs="Arial"/>
          <w:color w:val="555555"/>
        </w:rPr>
        <w:t>sales is</w:t>
      </w:r>
      <w:proofErr w:type="gramEnd"/>
      <w:r w:rsidRPr="00AA0612">
        <w:rPr>
          <w:rFonts w:ascii="Arial" w:eastAsia="Times New Roman" w:hAnsi="Arial" w:cs="Arial"/>
          <w:color w:val="555555"/>
        </w:rPr>
        <w:t xml:space="preserve"> four-fold compared to the ST5 model sales.</w:t>
      </w:r>
    </w:p>
    <w:p w:rsidR="00AA0612" w:rsidRPr="00AA0612" w:rsidRDefault="00AA0612" w:rsidP="00AA0612">
      <w:pPr>
        <w:spacing w:after="0" w:line="330" w:lineRule="atLeast"/>
        <w:textAlignment w:val="baseline"/>
        <w:rPr>
          <w:rFonts w:ascii="Arial" w:eastAsia="Times New Roman" w:hAnsi="Arial" w:cs="Arial"/>
          <w:color w:val="555555"/>
        </w:rPr>
      </w:pPr>
      <w:r w:rsidRPr="00AA0612">
        <w:rPr>
          <w:rFonts w:ascii="Arial" w:eastAsia="Times New Roman" w:hAnsi="Arial" w:cs="Arial"/>
          <w:color w:val="555555"/>
        </w:rPr>
        <w:t>The Smart Tweezers’ Blog features all the latest news about Smart Tweezers LCR-meter and the LCR-Reader.</w:t>
      </w:r>
    </w:p>
    <w:p w:rsidR="00AA0612" w:rsidRPr="00AA0612" w:rsidRDefault="00AA0612" w:rsidP="00AA0612">
      <w:pPr>
        <w:spacing w:after="0" w:line="330" w:lineRule="atLeast"/>
        <w:textAlignment w:val="baseline"/>
        <w:rPr>
          <w:rFonts w:ascii="Arial" w:eastAsia="Times New Roman" w:hAnsi="Arial" w:cs="Arial"/>
          <w:color w:val="555555"/>
        </w:rPr>
      </w:pPr>
      <w:r w:rsidRPr="00AA0612">
        <w:rPr>
          <w:rFonts w:ascii="Arial" w:eastAsia="Times New Roman" w:hAnsi="Arial" w:cs="Arial"/>
          <w:color w:val="555555"/>
        </w:rPr>
        <w:t>A comparison of LCR-Reader and previous models of Smart Tweezers is given in a Comparison Table</w:t>
      </w:r>
      <w:r w:rsidR="00157D78">
        <w:rPr>
          <w:rFonts w:ascii="Arial" w:eastAsia="Times New Roman" w:hAnsi="Arial" w:cs="Arial"/>
          <w:color w:val="555555"/>
        </w:rPr>
        <w:t xml:space="preserve"> below.</w:t>
      </w:r>
    </w:p>
    <w:p w:rsidR="00AA0612" w:rsidRPr="00AA0612" w:rsidRDefault="00AA0612" w:rsidP="00AA0612">
      <w:pPr>
        <w:spacing w:before="390" w:after="390" w:line="240" w:lineRule="auto"/>
        <w:rPr>
          <w:rFonts w:ascii="Arial" w:eastAsia="Times New Roman" w:hAnsi="Arial" w:cs="Arial"/>
        </w:rPr>
      </w:pPr>
      <w:r w:rsidRPr="00AA0612">
        <w:rPr>
          <w:rFonts w:ascii="Arial" w:eastAsia="Times New Roman" w:hAnsi="Arial" w:cs="Arial"/>
        </w:rPr>
        <w:pict>
          <v:rect id="_x0000_i1025" style="width:0;height:.75pt" o:hralign="center" o:hrstd="t" o:hrnoshade="t" o:hr="t" fillcolor="#555" stroked="f"/>
        </w:pict>
      </w:r>
    </w:p>
    <w:p w:rsidR="00AA0612" w:rsidRPr="00AA0612" w:rsidRDefault="00AA0612" w:rsidP="00AA0612">
      <w:pPr>
        <w:spacing w:after="0" w:line="450" w:lineRule="atLeast"/>
        <w:textAlignment w:val="baseline"/>
        <w:outlineLvl w:val="1"/>
        <w:rPr>
          <w:rFonts w:ascii="Arial" w:eastAsia="Times New Roman" w:hAnsi="Arial" w:cs="Arial"/>
          <w:b/>
          <w:bCs/>
          <w:color w:val="6699CC"/>
        </w:rPr>
      </w:pPr>
      <w:r w:rsidRPr="00AA0612">
        <w:rPr>
          <w:rFonts w:ascii="Arial" w:eastAsia="Times New Roman" w:hAnsi="Arial" w:cs="Arial"/>
          <w:b/>
          <w:bCs/>
          <w:color w:val="6699CC"/>
        </w:rPr>
        <w:t>Feature Summary</w:t>
      </w:r>
    </w:p>
    <w:p w:rsidR="00AA0612" w:rsidRPr="00AA0612" w:rsidRDefault="00AA0612" w:rsidP="00AA0612">
      <w:pPr>
        <w:numPr>
          <w:ilvl w:val="0"/>
          <w:numId w:val="1"/>
        </w:numPr>
        <w:spacing w:after="0" w:line="330" w:lineRule="atLeast"/>
        <w:ind w:left="300"/>
        <w:textAlignment w:val="baseline"/>
        <w:rPr>
          <w:rFonts w:ascii="Arial" w:eastAsia="Times New Roman" w:hAnsi="Arial" w:cs="Arial"/>
          <w:color w:val="555555"/>
        </w:rPr>
      </w:pPr>
      <w:r w:rsidRPr="00AA0612">
        <w:rPr>
          <w:rFonts w:ascii="Arial" w:eastAsia="Times New Roman" w:hAnsi="Arial" w:cs="Arial"/>
          <w:color w:val="555555"/>
        </w:rPr>
        <w:t>Automatic measurement of L-C-R and ESR</w:t>
      </w:r>
    </w:p>
    <w:p w:rsidR="00AA0612" w:rsidRPr="00AA0612" w:rsidRDefault="00AA0612" w:rsidP="00AA0612">
      <w:pPr>
        <w:numPr>
          <w:ilvl w:val="0"/>
          <w:numId w:val="1"/>
        </w:numPr>
        <w:spacing w:after="0" w:line="330" w:lineRule="atLeast"/>
        <w:ind w:left="300"/>
        <w:textAlignment w:val="baseline"/>
        <w:rPr>
          <w:rFonts w:ascii="Arial" w:eastAsia="Times New Roman" w:hAnsi="Arial" w:cs="Arial"/>
          <w:color w:val="555555"/>
        </w:rPr>
      </w:pPr>
      <w:r w:rsidRPr="00AA0612">
        <w:rPr>
          <w:rFonts w:ascii="Arial" w:eastAsia="Times New Roman" w:hAnsi="Arial" w:cs="Arial"/>
          <w:color w:val="555555"/>
        </w:rPr>
        <w:t>Basic Accuracy of 1%</w:t>
      </w:r>
    </w:p>
    <w:p w:rsidR="00AA0612" w:rsidRPr="00AA0612" w:rsidRDefault="00AA0612" w:rsidP="00AA0612">
      <w:pPr>
        <w:numPr>
          <w:ilvl w:val="0"/>
          <w:numId w:val="1"/>
        </w:numPr>
        <w:spacing w:after="0" w:line="330" w:lineRule="atLeast"/>
        <w:ind w:left="300"/>
        <w:textAlignment w:val="baseline"/>
        <w:rPr>
          <w:rFonts w:ascii="Arial" w:eastAsia="Times New Roman" w:hAnsi="Arial" w:cs="Arial"/>
          <w:color w:val="555555"/>
        </w:rPr>
      </w:pPr>
      <w:r w:rsidRPr="00AA0612">
        <w:rPr>
          <w:rFonts w:ascii="Arial" w:eastAsia="Times New Roman" w:hAnsi="Arial" w:cs="Arial"/>
          <w:color w:val="555555"/>
        </w:rPr>
        <w:t>Automatic best range</w:t>
      </w:r>
    </w:p>
    <w:p w:rsidR="00AA0612" w:rsidRPr="00AA0612" w:rsidRDefault="00AA0612" w:rsidP="00AA0612">
      <w:pPr>
        <w:numPr>
          <w:ilvl w:val="0"/>
          <w:numId w:val="1"/>
        </w:numPr>
        <w:spacing w:after="0" w:line="330" w:lineRule="atLeast"/>
        <w:ind w:left="300"/>
        <w:textAlignment w:val="baseline"/>
        <w:rPr>
          <w:rFonts w:ascii="Arial" w:eastAsia="Times New Roman" w:hAnsi="Arial" w:cs="Arial"/>
          <w:color w:val="555555"/>
        </w:rPr>
      </w:pPr>
      <w:r w:rsidRPr="00AA0612">
        <w:rPr>
          <w:rFonts w:ascii="Arial" w:eastAsia="Times New Roman" w:hAnsi="Arial" w:cs="Arial"/>
          <w:color w:val="555555"/>
        </w:rPr>
        <w:t>Li-Ion rechargeable battery, Optional USB Charger</w:t>
      </w:r>
    </w:p>
    <w:p w:rsidR="00A04AAB" w:rsidRPr="00327EDD" w:rsidRDefault="00AA0612" w:rsidP="00327EDD">
      <w:pPr>
        <w:numPr>
          <w:ilvl w:val="0"/>
          <w:numId w:val="1"/>
        </w:numPr>
        <w:spacing w:after="0" w:line="330" w:lineRule="atLeast"/>
        <w:ind w:left="300"/>
        <w:textAlignment w:val="baseline"/>
        <w:rPr>
          <w:rFonts w:ascii="Arial" w:hAnsi="Arial" w:cs="Arial"/>
        </w:rPr>
      </w:pPr>
      <w:r w:rsidRPr="00AA0612">
        <w:rPr>
          <w:rFonts w:ascii="Arial" w:eastAsia="Times New Roman" w:hAnsi="Arial" w:cs="Arial"/>
          <w:color w:val="555555"/>
        </w:rPr>
        <w:t>28 gram</w:t>
      </w:r>
      <w:r w:rsidR="00327EDD" w:rsidRPr="00327EDD">
        <w:rPr>
          <w:rFonts w:ascii="Arial" w:eastAsia="Times New Roman" w:hAnsi="Arial" w:cs="Arial"/>
          <w:color w:val="555555"/>
        </w:rPr>
        <w:t>s</w:t>
      </w:r>
      <w:r w:rsidRPr="00AA0612">
        <w:rPr>
          <w:rFonts w:ascii="Arial" w:eastAsia="Times New Roman" w:hAnsi="Arial" w:cs="Arial"/>
          <w:color w:val="555555"/>
        </w:rPr>
        <w:t xml:space="preserve"> (1oz) weight</w:t>
      </w:r>
    </w:p>
    <w:p w:rsidR="00157D78" w:rsidRPr="00AA0612" w:rsidRDefault="00327EDD" w:rsidP="00157D78">
      <w:pPr>
        <w:spacing w:after="0" w:line="330" w:lineRule="atLeast"/>
        <w:textAlignment w:val="baseline"/>
        <w:rPr>
          <w:rFonts w:ascii="Arial" w:eastAsia="Times New Roman" w:hAnsi="Arial" w:cs="Arial"/>
          <w:b/>
          <w:sz w:val="20"/>
          <w:szCs w:val="20"/>
        </w:rPr>
      </w:pPr>
      <w:r>
        <w:rPr>
          <w:rFonts w:ascii="Arial" w:eastAsia="Times New Roman" w:hAnsi="Arial" w:cs="Arial"/>
          <w:color w:val="555555"/>
        </w:rPr>
        <w:t xml:space="preserve"> </w:t>
      </w:r>
      <w:hyperlink r:id="rId9" w:history="1">
        <w:r w:rsidRPr="00327EDD">
          <w:rPr>
            <w:rStyle w:val="Hyperlink"/>
            <w:rFonts w:ascii="Arial" w:eastAsia="Times New Roman" w:hAnsi="Arial" w:cs="Arial"/>
            <w:b/>
            <w:bdr w:val="none" w:sz="0" w:space="0" w:color="auto" w:frame="1"/>
          </w:rPr>
          <w:t xml:space="preserve">LCR-Reader detailed info is on: </w:t>
        </w:r>
      </w:hyperlink>
      <w:r w:rsidRPr="00327EDD">
        <w:rPr>
          <w:rFonts w:ascii="Arial" w:eastAsia="Times New Roman" w:hAnsi="Arial" w:cs="Arial"/>
          <w:b/>
          <w:color w:val="555555"/>
          <w:bdr w:val="none" w:sz="0" w:space="0" w:color="auto" w:frame="1"/>
        </w:rPr>
        <w:t xml:space="preserve">    </w:t>
      </w:r>
      <w:r w:rsidRPr="00327EDD">
        <w:rPr>
          <w:b/>
        </w:rPr>
        <w:t xml:space="preserve"> </w:t>
      </w:r>
      <w:r w:rsidRPr="00327EDD">
        <w:rPr>
          <w:rFonts w:ascii="Arial" w:eastAsia="Times New Roman" w:hAnsi="Arial" w:cs="Arial"/>
          <w:b/>
          <w:sz w:val="20"/>
          <w:szCs w:val="20"/>
        </w:rPr>
        <w:t>http://www.bomir.com/online/index,686,LCR-Reader.html</w:t>
      </w:r>
    </w:p>
    <w:p w:rsidR="00157D78" w:rsidRDefault="00157D78">
      <w:pPr>
        <w:rPr>
          <w:rFonts w:ascii="Arial" w:hAnsi="Arial" w:cs="Arial"/>
        </w:rPr>
      </w:pPr>
    </w:p>
    <w:sectPr w:rsidR="00157D7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40B" w:rsidRDefault="000E040B" w:rsidP="00AA0612">
      <w:pPr>
        <w:spacing w:after="0" w:line="240" w:lineRule="auto"/>
      </w:pPr>
      <w:r>
        <w:separator/>
      </w:r>
    </w:p>
  </w:endnote>
  <w:endnote w:type="continuationSeparator" w:id="0">
    <w:p w:rsidR="000E040B" w:rsidRDefault="000E040B" w:rsidP="00AA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DD" w:rsidRDefault="00327EDD" w:rsidP="00327EDD">
    <w:pPr>
      <w:pStyle w:val="Header"/>
    </w:pPr>
    <w:r>
      <w:t xml:space="preserve">Bokar </w:t>
    </w:r>
    <w:proofErr w:type="gramStart"/>
    <w:r>
      <w:t xml:space="preserve">International </w:t>
    </w:r>
    <w:r>
      <w:t xml:space="preserve"> </w:t>
    </w:r>
    <w:r>
      <w:t>650</w:t>
    </w:r>
    <w:proofErr w:type="gramEnd"/>
    <w:r>
      <w:t xml:space="preserve"> Scranton Pocono Hwy., Covington Twp., 18444 PA USA  </w:t>
    </w:r>
    <w:r>
      <w:t xml:space="preserve">                           </w:t>
    </w:r>
    <w:r>
      <w:t xml:space="preserve">   </w:t>
    </w:r>
    <w:hyperlink r:id="rId1" w:history="1">
      <w:r w:rsidRPr="0010757E">
        <w:rPr>
          <w:rStyle w:val="Hyperlink"/>
        </w:rPr>
        <w:t>www.bokar.com</w:t>
      </w:r>
    </w:hyperlink>
    <w:r>
      <w:t xml:space="preserve">   570-842-2812</w:t>
    </w:r>
    <w:r>
      <w:t xml:space="preserve">   </w:t>
    </w:r>
    <w:hyperlink r:id="rId2" w:history="1">
      <w:r w:rsidRPr="0010757E">
        <w:rPr>
          <w:rStyle w:val="Hyperlink"/>
        </w:rPr>
        <w:t>www.SMT-tool.com</w:t>
      </w:r>
    </w:hyperlink>
    <w:r>
      <w:t xml:space="preserve"> </w:t>
    </w:r>
  </w:p>
  <w:p w:rsidR="00327EDD" w:rsidRDefault="00327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40B" w:rsidRDefault="000E040B" w:rsidP="00AA0612">
      <w:pPr>
        <w:spacing w:after="0" w:line="240" w:lineRule="auto"/>
      </w:pPr>
      <w:r>
        <w:separator/>
      </w:r>
    </w:p>
  </w:footnote>
  <w:footnote w:type="continuationSeparator" w:id="0">
    <w:p w:rsidR="000E040B" w:rsidRDefault="000E040B" w:rsidP="00AA0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612" w:rsidRDefault="00AA0612">
    <w:pPr>
      <w:pStyle w:val="Header"/>
    </w:pPr>
    <w:r>
      <w:rPr>
        <w:noProof/>
      </w:rPr>
      <w:drawing>
        <wp:inline distT="0" distB="0" distL="0" distR="0" wp14:anchorId="40E71CF1" wp14:editId="7D4E26C2">
          <wp:extent cx="1357449" cy="441960"/>
          <wp:effectExtent l="0" t="0" r="0" b="0"/>
          <wp:docPr id="3" name="Picture 3" descr="bokar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kar u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449" cy="441960"/>
                  </a:xfrm>
                  <a:prstGeom prst="rect">
                    <a:avLst/>
                  </a:prstGeom>
                  <a:noFill/>
                  <a:ln>
                    <a:noFill/>
                  </a:ln>
                </pic:spPr>
              </pic:pic>
            </a:graphicData>
          </a:graphic>
        </wp:inline>
      </w:drawing>
    </w:r>
    <w:r w:rsidR="00327ED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0EC"/>
    <w:multiLevelType w:val="multilevel"/>
    <w:tmpl w:val="C610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12"/>
    <w:rsid w:val="000E040B"/>
    <w:rsid w:val="00157D78"/>
    <w:rsid w:val="00327EDD"/>
    <w:rsid w:val="007752B6"/>
    <w:rsid w:val="009A5841"/>
    <w:rsid w:val="00AA0612"/>
    <w:rsid w:val="00B04C8E"/>
    <w:rsid w:val="00F1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612"/>
    <w:rPr>
      <w:rFonts w:ascii="Tahoma" w:hAnsi="Tahoma" w:cs="Tahoma"/>
      <w:sz w:val="16"/>
      <w:szCs w:val="16"/>
    </w:rPr>
  </w:style>
  <w:style w:type="paragraph" w:styleId="Header">
    <w:name w:val="header"/>
    <w:basedOn w:val="Normal"/>
    <w:link w:val="HeaderChar"/>
    <w:uiPriority w:val="99"/>
    <w:unhideWhenUsed/>
    <w:rsid w:val="00AA0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612"/>
  </w:style>
  <w:style w:type="paragraph" w:styleId="Footer">
    <w:name w:val="footer"/>
    <w:basedOn w:val="Normal"/>
    <w:link w:val="FooterChar"/>
    <w:uiPriority w:val="99"/>
    <w:unhideWhenUsed/>
    <w:rsid w:val="00AA0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612"/>
  </w:style>
  <w:style w:type="character" w:styleId="Hyperlink">
    <w:name w:val="Hyperlink"/>
    <w:basedOn w:val="DefaultParagraphFont"/>
    <w:uiPriority w:val="99"/>
    <w:unhideWhenUsed/>
    <w:rsid w:val="00327E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612"/>
    <w:rPr>
      <w:rFonts w:ascii="Tahoma" w:hAnsi="Tahoma" w:cs="Tahoma"/>
      <w:sz w:val="16"/>
      <w:szCs w:val="16"/>
    </w:rPr>
  </w:style>
  <w:style w:type="paragraph" w:styleId="Header">
    <w:name w:val="header"/>
    <w:basedOn w:val="Normal"/>
    <w:link w:val="HeaderChar"/>
    <w:uiPriority w:val="99"/>
    <w:unhideWhenUsed/>
    <w:rsid w:val="00AA0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612"/>
  </w:style>
  <w:style w:type="paragraph" w:styleId="Footer">
    <w:name w:val="footer"/>
    <w:basedOn w:val="Normal"/>
    <w:link w:val="FooterChar"/>
    <w:uiPriority w:val="99"/>
    <w:unhideWhenUsed/>
    <w:rsid w:val="00AA0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612"/>
  </w:style>
  <w:style w:type="character" w:styleId="Hyperlink">
    <w:name w:val="Hyperlink"/>
    <w:basedOn w:val="DefaultParagraphFont"/>
    <w:uiPriority w:val="99"/>
    <w:unhideWhenUsed/>
    <w:rsid w:val="00327E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82529">
      <w:bodyDiv w:val="1"/>
      <w:marLeft w:val="0"/>
      <w:marRight w:val="0"/>
      <w:marTop w:val="0"/>
      <w:marBottom w:val="0"/>
      <w:divBdr>
        <w:top w:val="none" w:sz="0" w:space="0" w:color="auto"/>
        <w:left w:val="none" w:sz="0" w:space="0" w:color="auto"/>
        <w:bottom w:val="none" w:sz="0" w:space="0" w:color="auto"/>
        <w:right w:val="none" w:sz="0" w:space="0" w:color="auto"/>
      </w:divBdr>
    </w:div>
    <w:div w:id="195470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LCR-Reader%20detailed%20info%20is%20on:%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MT-tool.com" TargetMode="External"/><Relationship Id="rId1" Type="http://schemas.openxmlformats.org/officeDocument/2006/relationships/hyperlink" Target="http://www.bok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Czes Ruszowski</dc:creator>
  <cp:lastModifiedBy>Czes Ruszowski</cp:lastModifiedBy>
  <cp:revision>2</cp:revision>
  <dcterms:created xsi:type="dcterms:W3CDTF">2014-11-16T12:19:00Z</dcterms:created>
  <dcterms:modified xsi:type="dcterms:W3CDTF">2014-11-16T12:19:00Z</dcterms:modified>
</cp:coreProperties>
</file>